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2832" w14:textId="77777777" w:rsidR="00C127B4" w:rsidRPr="00A827D1" w:rsidRDefault="00C127B4" w:rsidP="00C127B4">
      <w:pPr>
        <w:rPr>
          <w:b/>
          <w:bCs/>
        </w:rPr>
      </w:pPr>
      <w:r w:rsidRPr="00A827D1">
        <w:rPr>
          <w:b/>
          <w:bCs/>
        </w:rPr>
        <w:t>ACCESSIBILITY</w:t>
      </w:r>
    </w:p>
    <w:p w14:paraId="66AF4707" w14:textId="596F906A" w:rsidR="00A827D1" w:rsidRPr="00A827D1" w:rsidRDefault="00A827D1" w:rsidP="00A827D1">
      <w:r w:rsidRPr="00A827D1">
        <w:t>At Festivale, we’re dedicated to continually improving accessibility and inclusion for all our patrons.</w:t>
      </w:r>
      <w:r>
        <w:t xml:space="preserve"> </w:t>
      </w:r>
      <w:r w:rsidRPr="00A827D1">
        <w:t>Our goal is to make every part of the Festivale experience welcoming and enjoyable for everyone. We’re always working to expand and enhance these features across our venues and activities to ensure Festivale remains an inclusive event for all.</w:t>
      </w:r>
    </w:p>
    <w:p w14:paraId="4015CFA5" w14:textId="77777777" w:rsidR="00C41FF6" w:rsidRPr="00C127B4" w:rsidRDefault="00C41FF6" w:rsidP="00C127B4">
      <w:pPr>
        <w:rPr>
          <w:highlight w:val="yellow"/>
        </w:rPr>
      </w:pPr>
    </w:p>
    <w:p w14:paraId="6A2217ED" w14:textId="7B050B5E" w:rsidR="005130EA" w:rsidRPr="005130EA" w:rsidRDefault="00A17E09" w:rsidP="005130EA">
      <w:pPr>
        <w:rPr>
          <w:b/>
          <w:bCs/>
        </w:rPr>
      </w:pPr>
      <w:r>
        <w:rPr>
          <w:b/>
          <w:bCs/>
        </w:rPr>
        <w:t>COMPANION CARDS</w:t>
      </w:r>
    </w:p>
    <w:p w14:paraId="38FCDC9A" w14:textId="77777777" w:rsidR="005130EA" w:rsidRPr="005130EA" w:rsidRDefault="005130EA" w:rsidP="005130EA">
      <w:r w:rsidRPr="005130EA">
        <w:t>Companion Card holders are eligible for a complimentary general admission ticket when accompanying a paid ticket holder.</w:t>
      </w:r>
    </w:p>
    <w:p w14:paraId="57A7E34D" w14:textId="77777777" w:rsidR="005130EA" w:rsidRPr="005130EA" w:rsidRDefault="005130EA" w:rsidP="005130EA">
      <w:r w:rsidRPr="005130EA">
        <w:t>To request a Companion Ticket:</w:t>
      </w:r>
    </w:p>
    <w:p w14:paraId="5EC7D544" w14:textId="77777777" w:rsidR="005130EA" w:rsidRPr="005130EA" w:rsidRDefault="005130EA" w:rsidP="005130EA">
      <w:pPr>
        <w:numPr>
          <w:ilvl w:val="0"/>
          <w:numId w:val="1"/>
        </w:numPr>
      </w:pPr>
      <w:r w:rsidRPr="005130EA">
        <w:t>Purchase your general admission ticket.</w:t>
      </w:r>
    </w:p>
    <w:p w14:paraId="334D78CE" w14:textId="77777777" w:rsidR="005130EA" w:rsidRPr="005130EA" w:rsidRDefault="005130EA" w:rsidP="005130EA">
      <w:pPr>
        <w:numPr>
          <w:ilvl w:val="0"/>
          <w:numId w:val="1"/>
        </w:numPr>
      </w:pPr>
      <w:r w:rsidRPr="005130EA">
        <w:t>Email a copy of your purchased ticket and your Companion Card to info@festivale.com.au.</w:t>
      </w:r>
    </w:p>
    <w:p w14:paraId="3E204E47" w14:textId="77777777" w:rsidR="005130EA" w:rsidRPr="005130EA" w:rsidRDefault="005130EA" w:rsidP="005130EA">
      <w:pPr>
        <w:numPr>
          <w:ilvl w:val="0"/>
          <w:numId w:val="1"/>
        </w:numPr>
      </w:pPr>
      <w:r w:rsidRPr="005130EA">
        <w:t>We’ll issue your Companion Ticket (subject to availability). Please note, once tickets are sold out, Companion Tickets can no longer be issued.</w:t>
      </w:r>
    </w:p>
    <w:p w14:paraId="7867D2A8" w14:textId="6FD0ADD3" w:rsidR="005130EA" w:rsidRPr="005130EA" w:rsidRDefault="005130EA" w:rsidP="005130EA">
      <w:r w:rsidRPr="005130EA">
        <w:t>Festivale reserves the right to refuse entry if the Companion Card holder is not accompanied by a paid ticket holder.</w:t>
      </w:r>
    </w:p>
    <w:p w14:paraId="2E4FCBE0" w14:textId="77777777" w:rsidR="00C127B4" w:rsidRPr="00C127B4" w:rsidRDefault="00C127B4" w:rsidP="00C127B4">
      <w:pPr>
        <w:rPr>
          <w:highlight w:val="yellow"/>
        </w:rPr>
      </w:pPr>
    </w:p>
    <w:p w14:paraId="78A1430C" w14:textId="7E7DAD1C" w:rsidR="00C127B4" w:rsidRPr="00C127B4" w:rsidRDefault="00A17E09" w:rsidP="00C127B4">
      <w:pPr>
        <w:rPr>
          <w:b/>
          <w:bCs/>
        </w:rPr>
      </w:pPr>
      <w:r w:rsidRPr="00C127B4">
        <w:rPr>
          <w:b/>
          <w:bCs/>
        </w:rPr>
        <w:t>GUIDE DOGS &amp; ASSISTANCE ANIMALS</w:t>
      </w:r>
    </w:p>
    <w:p w14:paraId="6055A5B8" w14:textId="1253DF64" w:rsidR="00C127B4" w:rsidRDefault="00C127B4" w:rsidP="00C127B4">
      <w:r w:rsidRPr="00C127B4">
        <w:t xml:space="preserve">Guide dogs and assistance animals are welcome </w:t>
      </w:r>
      <w:r w:rsidR="00C01214" w:rsidRPr="00C01214">
        <w:t xml:space="preserve">in </w:t>
      </w:r>
      <w:r w:rsidR="00500B03">
        <w:t>City</w:t>
      </w:r>
      <w:r w:rsidR="00C01214" w:rsidRPr="00C01214">
        <w:t xml:space="preserve"> </w:t>
      </w:r>
      <w:r w:rsidR="00500B03">
        <w:t>P</w:t>
      </w:r>
      <w:r w:rsidR="00C01214" w:rsidRPr="00C01214">
        <w:t>ark.</w:t>
      </w:r>
      <w:r w:rsidRPr="00C127B4">
        <w:t xml:space="preserve"> </w:t>
      </w:r>
      <w:r w:rsidR="00C01214" w:rsidRPr="00C01214">
        <w:t>Please ensure you pick up after your pet</w:t>
      </w:r>
      <w:r w:rsidR="00AD1A73">
        <w:t xml:space="preserve"> as</w:t>
      </w:r>
      <w:r w:rsidR="00C01214" w:rsidRPr="00C01214">
        <w:t xml:space="preserve"> this is a shared space with lots of people. There are assistance animal drinking bowls available at </w:t>
      </w:r>
      <w:r w:rsidR="00500B03">
        <w:t xml:space="preserve">all </w:t>
      </w:r>
      <w:r w:rsidR="00C01214" w:rsidRPr="00C01214">
        <w:t xml:space="preserve">drinking fountains. </w:t>
      </w:r>
    </w:p>
    <w:p w14:paraId="2503FFBA" w14:textId="77777777" w:rsidR="00C06D86" w:rsidRPr="00C127B4" w:rsidRDefault="00C06D86" w:rsidP="00C127B4">
      <w:pPr>
        <w:rPr>
          <w:highlight w:val="yellow"/>
        </w:rPr>
      </w:pPr>
    </w:p>
    <w:p w14:paraId="4DAC57F8" w14:textId="3CA226DF" w:rsidR="00C127B4" w:rsidRPr="00C127B4" w:rsidRDefault="00A17E09" w:rsidP="00C127B4">
      <w:pPr>
        <w:rPr>
          <w:b/>
          <w:bCs/>
        </w:rPr>
      </w:pPr>
      <w:r>
        <w:rPr>
          <w:b/>
          <w:bCs/>
        </w:rPr>
        <w:t>PARKING</w:t>
      </w:r>
    </w:p>
    <w:p w14:paraId="08CF3A38" w14:textId="5FE49442" w:rsidR="00C127B4" w:rsidRDefault="004F21D5" w:rsidP="00C127B4">
      <w:r>
        <w:t>Accessible</w:t>
      </w:r>
      <w:r w:rsidR="00016E01">
        <w:t xml:space="preserve"> parking is available in </w:t>
      </w:r>
      <w:r w:rsidR="0000162A">
        <w:t>Cameron Street</w:t>
      </w:r>
      <w:r w:rsidR="00FA231B">
        <w:t>, opposite the</w:t>
      </w:r>
      <w:r w:rsidR="00016E01">
        <w:t xml:space="preserve"> entrance to City Park. Parking bays will be designated as accessib</w:t>
      </w:r>
      <w:r w:rsidR="0033675C">
        <w:t xml:space="preserve">le </w:t>
      </w:r>
      <w:r w:rsidR="00016E01">
        <w:t xml:space="preserve">parks. </w:t>
      </w:r>
      <w:hyperlink r:id="rId5" w:history="1">
        <w:r w:rsidR="00832C24" w:rsidRPr="00832C24">
          <w:rPr>
            <w:rStyle w:val="Hyperlink"/>
          </w:rPr>
          <w:t>Cameron St - Google Maps</w:t>
        </w:r>
      </w:hyperlink>
      <w:r w:rsidR="00832C24">
        <w:t xml:space="preserve"> </w:t>
      </w:r>
    </w:p>
    <w:p w14:paraId="10F91E82" w14:textId="77777777" w:rsidR="00C127B4" w:rsidRPr="00C127B4" w:rsidRDefault="00C127B4" w:rsidP="00C127B4">
      <w:r w:rsidRPr="005130EA">
        <w:t>For more information on additional accessible parking in and around Launceston’s CBD, head to: </w:t>
      </w:r>
      <w:hyperlink r:id="rId6" w:history="1">
        <w:r w:rsidRPr="005130EA">
          <w:rPr>
            <w:rStyle w:val="Hyperlink"/>
            <w:b/>
            <w:bCs/>
          </w:rPr>
          <w:t>www.launceston.tas.gov.au</w:t>
        </w:r>
      </w:hyperlink>
      <w:r w:rsidRPr="005130EA">
        <w:t>.</w:t>
      </w:r>
    </w:p>
    <w:p w14:paraId="6B9FB967" w14:textId="77777777" w:rsidR="00A515D2" w:rsidRDefault="00A515D2">
      <w:pPr>
        <w:rPr>
          <w:b/>
          <w:bCs/>
        </w:rPr>
      </w:pPr>
    </w:p>
    <w:p w14:paraId="01CC53D4" w14:textId="20132A7F" w:rsidR="00C127B4" w:rsidRDefault="00D3403E">
      <w:pPr>
        <w:rPr>
          <w:b/>
          <w:bCs/>
        </w:rPr>
      </w:pPr>
      <w:r>
        <w:rPr>
          <w:b/>
          <w:bCs/>
        </w:rPr>
        <w:t>INSIDE</w:t>
      </w:r>
      <w:r w:rsidR="00C127B4">
        <w:rPr>
          <w:b/>
          <w:bCs/>
        </w:rPr>
        <w:t xml:space="preserve"> CITY PARK </w:t>
      </w:r>
    </w:p>
    <w:p w14:paraId="158A07AE" w14:textId="77777777" w:rsidR="005D3F7E" w:rsidRPr="005D3F7E" w:rsidRDefault="005D3F7E" w:rsidP="005D3F7E">
      <w:r w:rsidRPr="005D3F7E">
        <w:t>City Park offers a variety of zones throughout the grounds for performances, activities, and over 70 food and beverage vendors.</w:t>
      </w:r>
    </w:p>
    <w:p w14:paraId="2F24CA7B" w14:textId="12A42EE0" w:rsidR="00CC3D28" w:rsidRPr="00CC3D28" w:rsidRDefault="005D3F7E" w:rsidP="00CC3D28">
      <w:r w:rsidRPr="005D3F7E">
        <w:lastRenderedPageBreak/>
        <w:t>The park features asphalt pathways with low edging gutters (approximately 120–150 mm) and ramps available for easier access. Please note that some areas are grass only and may not have designated pathways.</w:t>
      </w:r>
      <w:r w:rsidR="00353D41">
        <w:t xml:space="preserve"> </w:t>
      </w:r>
      <w:r w:rsidR="00CC3D28" w:rsidRPr="00CC3D28">
        <w:t>As this is a public park, some areas are not even however we work to make as many areas as accessible as possible</w:t>
      </w:r>
      <w:r w:rsidR="00CC3D28">
        <w:t>.</w:t>
      </w:r>
    </w:p>
    <w:p w14:paraId="7D9B7438" w14:textId="77777777" w:rsidR="00DC0215" w:rsidRDefault="00DC0215" w:rsidP="00541F1C"/>
    <w:p w14:paraId="5A6F40D2" w14:textId="178BE3F5" w:rsidR="00541F1C" w:rsidRPr="00DC0215" w:rsidRDefault="00C81B69" w:rsidP="00541F1C">
      <w:pPr>
        <w:rPr>
          <w:b/>
          <w:bCs/>
        </w:rPr>
      </w:pPr>
      <w:r>
        <w:rPr>
          <w:b/>
          <w:bCs/>
        </w:rPr>
        <w:t>ACCESSIBLE TOILETS</w:t>
      </w:r>
    </w:p>
    <w:p w14:paraId="77074679" w14:textId="50644EF9" w:rsidR="005D3F7E" w:rsidRDefault="00DC0215" w:rsidP="00541F1C">
      <w:r>
        <w:t>These are</w:t>
      </w:r>
      <w:r w:rsidR="005D3F7E" w:rsidRPr="005D3F7E">
        <w:t xml:space="preserve"> located </w:t>
      </w:r>
      <w:proofErr w:type="gramStart"/>
      <w:r w:rsidR="005D3F7E" w:rsidRPr="005D3F7E">
        <w:t>on-site</w:t>
      </w:r>
      <w:r w:rsidR="009B54E6">
        <w:t>,</w:t>
      </w:r>
      <w:proofErr w:type="gramEnd"/>
      <w:r w:rsidR="009B54E6">
        <w:t xml:space="preserve"> they are all portable accessible toilets </w:t>
      </w:r>
      <w:proofErr w:type="gramStart"/>
      <w:r w:rsidR="009B54E6">
        <w:t>with the exception of</w:t>
      </w:r>
      <w:proofErr w:type="gramEnd"/>
      <w:r w:rsidR="009B54E6">
        <w:t xml:space="preserve"> the permanent toilet blocks </w:t>
      </w:r>
      <w:r w:rsidR="00247DF1">
        <w:t>near the duck pond. See the site map for additional toilet locations</w:t>
      </w:r>
    </w:p>
    <w:p w14:paraId="5F66D445" w14:textId="77777777" w:rsidR="00782242" w:rsidRDefault="00782242" w:rsidP="00541F1C"/>
    <w:p w14:paraId="547B7268" w14:textId="1A5C3849" w:rsidR="00782242" w:rsidRPr="00782242" w:rsidRDefault="00C81B69" w:rsidP="00782242">
      <w:r>
        <w:rPr>
          <w:b/>
          <w:bCs/>
        </w:rPr>
        <w:t>SENSORY SPACE</w:t>
      </w:r>
    </w:p>
    <w:p w14:paraId="2CAF6E5B" w14:textId="553FBF8D" w:rsidR="00733242" w:rsidRPr="00733242" w:rsidRDefault="00733242" w:rsidP="00733242">
      <w:r w:rsidRPr="00733242">
        <w:t>At Festivale, we want everyone to feel welcome, safe, and comfortable while enjoying the weekend’s celebrations. We understand that the size of the site, the crowds, and the mix of sounds, lights, and smells can sometimes be overwhelming—especially for those with sensory sensitivities, mental health, or emotional challenges.</w:t>
      </w:r>
      <w:r>
        <w:t xml:space="preserve"> </w:t>
      </w:r>
      <w:r w:rsidRPr="00733242">
        <w:t xml:space="preserve">To help make Festivale an inclusive experience for all, we’ve created a Sensory Space located near the Kids Kingdom area. </w:t>
      </w:r>
      <w:proofErr w:type="gramStart"/>
      <w:r w:rsidRPr="00733242">
        <w:t xml:space="preserve">This </w:t>
      </w:r>
      <w:r w:rsidRPr="00F613F6">
        <w:t>,</w:t>
      </w:r>
      <w:proofErr w:type="gramEnd"/>
      <w:r w:rsidRPr="00F613F6">
        <w:t xml:space="preserve"> low-level stimulation </w:t>
      </w:r>
      <w:r w:rsidRPr="00733242">
        <w:t>area offers a low-sensory environment designed for relaxation and reset.</w:t>
      </w:r>
      <w:r>
        <w:t xml:space="preserve"> </w:t>
      </w:r>
      <w:r w:rsidRPr="00733242">
        <w:t xml:space="preserve">The space will feature soft lighting, bean bags, fidgets, colouring pages and pencils, white noise, soft floor mats, and </w:t>
      </w:r>
      <w:proofErr w:type="gramStart"/>
      <w:r w:rsidRPr="00733242">
        <w:t>ear muffs</w:t>
      </w:r>
      <w:proofErr w:type="gramEnd"/>
      <w:r w:rsidRPr="00733242">
        <w:t xml:space="preserve"> to help ease sensory overload and provide a peaceful break from the festival atmosphere.</w:t>
      </w:r>
    </w:p>
    <w:p w14:paraId="5B1792BB" w14:textId="77777777" w:rsidR="00761EB6" w:rsidRDefault="00761EB6" w:rsidP="00782242"/>
    <w:p w14:paraId="65633759" w14:textId="1BFEE032" w:rsidR="00761EB6" w:rsidRPr="00761EB6" w:rsidRDefault="00C81B69" w:rsidP="00782242">
      <w:pPr>
        <w:rPr>
          <w:b/>
          <w:bCs/>
        </w:rPr>
      </w:pPr>
      <w:r>
        <w:rPr>
          <w:b/>
          <w:bCs/>
        </w:rPr>
        <w:t>INFORMATION BOOTH FOR ASSISTANCE</w:t>
      </w:r>
    </w:p>
    <w:p w14:paraId="05D5970B" w14:textId="126703AE" w:rsidR="00761EB6" w:rsidRDefault="00761EB6" w:rsidP="00782242">
      <w:r>
        <w:t xml:space="preserve">Our information booth will be </w:t>
      </w:r>
      <w:r w:rsidR="00145401">
        <w:t>staffed</w:t>
      </w:r>
      <w:r>
        <w:t xml:space="preserve"> all weekend with </w:t>
      </w:r>
      <w:r w:rsidR="00DF22AD">
        <w:t xml:space="preserve">friendly volunteers to assist with your queriers. You will also be able to get your wristbands here for entry into the viewing platform </w:t>
      </w:r>
    </w:p>
    <w:p w14:paraId="7C573C9D" w14:textId="77777777" w:rsidR="00DF22AD" w:rsidRDefault="00DF22AD" w:rsidP="00782242"/>
    <w:p w14:paraId="0BF0F66D" w14:textId="2D2EF939" w:rsidR="00DF22AD" w:rsidRDefault="00C81B69" w:rsidP="00DF22AD">
      <w:pPr>
        <w:rPr>
          <w:b/>
          <w:bCs/>
        </w:rPr>
      </w:pPr>
      <w:r>
        <w:rPr>
          <w:b/>
          <w:bCs/>
        </w:rPr>
        <w:t>ACCESSIBLE VIEWING PLATFORM</w:t>
      </w:r>
    </w:p>
    <w:p w14:paraId="421DDF60" w14:textId="0E753B78" w:rsidR="009B0BEC" w:rsidRPr="009B0BEC" w:rsidRDefault="009B0BEC" w:rsidP="009B0BEC">
      <w:r w:rsidRPr="009B0BEC">
        <w:t>There will be a viewing platform at the VJAM main stage. This platform is solely for festival goers who need to be seated to watch the performers on stage plus one accompanying person.  Patrons who require access to this platform can obtain a wrist band for entry from the Information booth.  Access to the viewing platform is on a first come first served basis and once maximum capacity is reached, access will be one out on in basis. Regular checks will be conducted to ensure only people with a valid wrist band are accessing this area to ensure the comfort and safety of all</w:t>
      </w:r>
      <w:r w:rsidRPr="009B0BEC">
        <w:rPr>
          <w:b/>
          <w:bCs/>
        </w:rPr>
        <w:t xml:space="preserve">   </w:t>
      </w:r>
      <w:r w:rsidRPr="009B0BEC">
        <w:t xml:space="preserve">Anyone found to be </w:t>
      </w:r>
      <w:r w:rsidRPr="009B0BEC">
        <w:lastRenderedPageBreak/>
        <w:t>misusing the viewing platform area or behaving in an unacceptable manner will be asked to vacate the area.  </w:t>
      </w:r>
    </w:p>
    <w:p w14:paraId="758FD313" w14:textId="77777777" w:rsidR="00DF22AD" w:rsidRDefault="00DF22AD" w:rsidP="00DF22AD">
      <w:pPr>
        <w:rPr>
          <w:b/>
          <w:bCs/>
        </w:rPr>
      </w:pPr>
    </w:p>
    <w:p w14:paraId="7A939D72" w14:textId="4F869A06" w:rsidR="002033CA" w:rsidRPr="002033CA" w:rsidRDefault="00C81B69" w:rsidP="002033CA">
      <w:pPr>
        <w:rPr>
          <w:b/>
          <w:bCs/>
        </w:rPr>
      </w:pPr>
      <w:r>
        <w:rPr>
          <w:b/>
          <w:bCs/>
        </w:rPr>
        <w:t>ACCESS MAP</w:t>
      </w:r>
    </w:p>
    <w:p w14:paraId="1B27B09B" w14:textId="3C8F6093" w:rsidR="00A515D2" w:rsidRPr="005D3F7E" w:rsidRDefault="00A515D2" w:rsidP="00A515D2">
      <w:r>
        <w:t>A full park map will be provided in January 2026</w:t>
      </w:r>
    </w:p>
    <w:p w14:paraId="3CD8B6AC" w14:textId="77777777" w:rsidR="00A17E09" w:rsidRDefault="00A17E09"/>
    <w:p w14:paraId="4A861B75" w14:textId="77777777" w:rsidR="00A17E09" w:rsidRPr="00C41FF6" w:rsidRDefault="00A17E09" w:rsidP="00A17E09">
      <w:pPr>
        <w:rPr>
          <w:b/>
          <w:bCs/>
        </w:rPr>
      </w:pPr>
      <w:r w:rsidRPr="00C41FF6">
        <w:rPr>
          <w:b/>
          <w:bCs/>
        </w:rPr>
        <w:t>WE VALUE YOUR FEEDBACK</w:t>
      </w:r>
    </w:p>
    <w:p w14:paraId="15D836F7" w14:textId="77777777" w:rsidR="00A17E09" w:rsidRPr="00C41FF6" w:rsidRDefault="00A17E09" w:rsidP="00A17E09">
      <w:r w:rsidRPr="00C41FF6">
        <w:t>At Festivale, we’re committed to creating an event that’s accessible and enjoyable for everyone.</w:t>
      </w:r>
    </w:p>
    <w:p w14:paraId="22C164F1" w14:textId="77777777" w:rsidR="00A17E09" w:rsidRPr="00C41FF6" w:rsidRDefault="00A17E09" w:rsidP="00A17E09">
      <w:r w:rsidRPr="00C41FF6">
        <w:t>If you have suggestions, feedback, or ideas on how we can improve the Festivale experience for all patrons, we’d love to hear from you.</w:t>
      </w:r>
    </w:p>
    <w:p w14:paraId="704A48C4" w14:textId="231232C6" w:rsidR="00A17E09" w:rsidRPr="00C41FF6" w:rsidRDefault="00A17E09" w:rsidP="00A17E09">
      <w:r w:rsidRPr="00C41FF6">
        <w:t>Email: info@festivale.com.au</w:t>
      </w:r>
      <w:r w:rsidRPr="00C41FF6">
        <w:br/>
        <w:t xml:space="preserve">Phone: </w:t>
      </w:r>
      <w:r w:rsidR="00C17D83">
        <w:t>6334 9990</w:t>
      </w:r>
    </w:p>
    <w:p w14:paraId="4B82525F" w14:textId="0682AC1F" w:rsidR="0066025F" w:rsidRDefault="00A17E09">
      <w:r w:rsidRPr="00C41FF6">
        <w:t>Together, we can make Festivale even better for everyone.</w:t>
      </w:r>
    </w:p>
    <w:sectPr w:rsidR="00660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6501"/>
    <w:multiLevelType w:val="multilevel"/>
    <w:tmpl w:val="47FC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74DF6"/>
    <w:multiLevelType w:val="multilevel"/>
    <w:tmpl w:val="1A044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5317181"/>
    <w:multiLevelType w:val="multilevel"/>
    <w:tmpl w:val="3E9E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245003"/>
    <w:multiLevelType w:val="multilevel"/>
    <w:tmpl w:val="7A1C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050103">
    <w:abstractNumId w:val="2"/>
  </w:num>
  <w:num w:numId="2" w16cid:durableId="1144926320">
    <w:abstractNumId w:val="0"/>
  </w:num>
  <w:num w:numId="3" w16cid:durableId="1236816581">
    <w:abstractNumId w:val="3"/>
  </w:num>
  <w:num w:numId="4" w16cid:durableId="166365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B4"/>
    <w:rsid w:val="0000162A"/>
    <w:rsid w:val="00010675"/>
    <w:rsid w:val="00016E01"/>
    <w:rsid w:val="00033E08"/>
    <w:rsid w:val="0008033F"/>
    <w:rsid w:val="000D24AC"/>
    <w:rsid w:val="000D68DD"/>
    <w:rsid w:val="00110173"/>
    <w:rsid w:val="00132F7C"/>
    <w:rsid w:val="00145401"/>
    <w:rsid w:val="00145F96"/>
    <w:rsid w:val="001D49AC"/>
    <w:rsid w:val="001E051F"/>
    <w:rsid w:val="001F7AFC"/>
    <w:rsid w:val="002033CA"/>
    <w:rsid w:val="0021314D"/>
    <w:rsid w:val="002317D0"/>
    <w:rsid w:val="00247DF1"/>
    <w:rsid w:val="00266811"/>
    <w:rsid w:val="00287D06"/>
    <w:rsid w:val="0033675C"/>
    <w:rsid w:val="00353D41"/>
    <w:rsid w:val="00382A10"/>
    <w:rsid w:val="003B7BAD"/>
    <w:rsid w:val="00413549"/>
    <w:rsid w:val="00440466"/>
    <w:rsid w:val="00452D14"/>
    <w:rsid w:val="004A7CB9"/>
    <w:rsid w:val="004F21D5"/>
    <w:rsid w:val="00500B03"/>
    <w:rsid w:val="005130EA"/>
    <w:rsid w:val="00541F1C"/>
    <w:rsid w:val="005D3F7E"/>
    <w:rsid w:val="005E7DFE"/>
    <w:rsid w:val="00625A16"/>
    <w:rsid w:val="0066025F"/>
    <w:rsid w:val="006A5A7A"/>
    <w:rsid w:val="006E0C1D"/>
    <w:rsid w:val="006E1B0F"/>
    <w:rsid w:val="0071112F"/>
    <w:rsid w:val="0072729C"/>
    <w:rsid w:val="00733242"/>
    <w:rsid w:val="007526F6"/>
    <w:rsid w:val="00761EB6"/>
    <w:rsid w:val="00782242"/>
    <w:rsid w:val="0079332F"/>
    <w:rsid w:val="007C1DAF"/>
    <w:rsid w:val="007C640C"/>
    <w:rsid w:val="00832C24"/>
    <w:rsid w:val="00886048"/>
    <w:rsid w:val="008C0ED9"/>
    <w:rsid w:val="008D50C5"/>
    <w:rsid w:val="009840F0"/>
    <w:rsid w:val="009B0BEC"/>
    <w:rsid w:val="009B2514"/>
    <w:rsid w:val="009B54E6"/>
    <w:rsid w:val="00A17E09"/>
    <w:rsid w:val="00A46790"/>
    <w:rsid w:val="00A515D2"/>
    <w:rsid w:val="00A827D1"/>
    <w:rsid w:val="00A91E50"/>
    <w:rsid w:val="00AD0780"/>
    <w:rsid w:val="00AD1A73"/>
    <w:rsid w:val="00BB4A13"/>
    <w:rsid w:val="00C01214"/>
    <w:rsid w:val="00C06D86"/>
    <w:rsid w:val="00C127B4"/>
    <w:rsid w:val="00C17D83"/>
    <w:rsid w:val="00C41FF6"/>
    <w:rsid w:val="00C50260"/>
    <w:rsid w:val="00C81B69"/>
    <w:rsid w:val="00CB17B5"/>
    <w:rsid w:val="00CC3D28"/>
    <w:rsid w:val="00D3403E"/>
    <w:rsid w:val="00DA31AC"/>
    <w:rsid w:val="00DC0215"/>
    <w:rsid w:val="00DD2F95"/>
    <w:rsid w:val="00DF22AD"/>
    <w:rsid w:val="00E06C99"/>
    <w:rsid w:val="00E55562"/>
    <w:rsid w:val="00E81D62"/>
    <w:rsid w:val="00F0136D"/>
    <w:rsid w:val="00F613F6"/>
    <w:rsid w:val="00FA2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18B9"/>
  <w15:chartTrackingRefBased/>
  <w15:docId w15:val="{348DC1C3-A358-472A-B6A8-2932EF8D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7B4"/>
    <w:rPr>
      <w:rFonts w:eastAsiaTheme="majorEastAsia" w:cstheme="majorBidi"/>
      <w:color w:val="272727" w:themeColor="text1" w:themeTint="D8"/>
    </w:rPr>
  </w:style>
  <w:style w:type="paragraph" w:styleId="Title">
    <w:name w:val="Title"/>
    <w:basedOn w:val="Normal"/>
    <w:next w:val="Normal"/>
    <w:link w:val="TitleChar"/>
    <w:uiPriority w:val="10"/>
    <w:qFormat/>
    <w:rsid w:val="00C1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7B4"/>
    <w:pPr>
      <w:spacing w:before="160"/>
      <w:jc w:val="center"/>
    </w:pPr>
    <w:rPr>
      <w:i/>
      <w:iCs/>
      <w:color w:val="404040" w:themeColor="text1" w:themeTint="BF"/>
    </w:rPr>
  </w:style>
  <w:style w:type="character" w:customStyle="1" w:styleId="QuoteChar">
    <w:name w:val="Quote Char"/>
    <w:basedOn w:val="DefaultParagraphFont"/>
    <w:link w:val="Quote"/>
    <w:uiPriority w:val="29"/>
    <w:rsid w:val="00C127B4"/>
    <w:rPr>
      <w:i/>
      <w:iCs/>
      <w:color w:val="404040" w:themeColor="text1" w:themeTint="BF"/>
    </w:rPr>
  </w:style>
  <w:style w:type="paragraph" w:styleId="ListParagraph">
    <w:name w:val="List Paragraph"/>
    <w:basedOn w:val="Normal"/>
    <w:uiPriority w:val="34"/>
    <w:qFormat/>
    <w:rsid w:val="00C127B4"/>
    <w:pPr>
      <w:ind w:left="720"/>
      <w:contextualSpacing/>
    </w:pPr>
  </w:style>
  <w:style w:type="character" w:styleId="IntenseEmphasis">
    <w:name w:val="Intense Emphasis"/>
    <w:basedOn w:val="DefaultParagraphFont"/>
    <w:uiPriority w:val="21"/>
    <w:qFormat/>
    <w:rsid w:val="00C127B4"/>
    <w:rPr>
      <w:i/>
      <w:iCs/>
      <w:color w:val="0F4761" w:themeColor="accent1" w:themeShade="BF"/>
    </w:rPr>
  </w:style>
  <w:style w:type="paragraph" w:styleId="IntenseQuote">
    <w:name w:val="Intense Quote"/>
    <w:basedOn w:val="Normal"/>
    <w:next w:val="Normal"/>
    <w:link w:val="IntenseQuoteChar"/>
    <w:uiPriority w:val="30"/>
    <w:qFormat/>
    <w:rsid w:val="00C1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7B4"/>
    <w:rPr>
      <w:i/>
      <w:iCs/>
      <w:color w:val="0F4761" w:themeColor="accent1" w:themeShade="BF"/>
    </w:rPr>
  </w:style>
  <w:style w:type="character" w:styleId="IntenseReference">
    <w:name w:val="Intense Reference"/>
    <w:basedOn w:val="DefaultParagraphFont"/>
    <w:uiPriority w:val="32"/>
    <w:qFormat/>
    <w:rsid w:val="00C127B4"/>
    <w:rPr>
      <w:b/>
      <w:bCs/>
      <w:smallCaps/>
      <w:color w:val="0F4761" w:themeColor="accent1" w:themeShade="BF"/>
      <w:spacing w:val="5"/>
    </w:rPr>
  </w:style>
  <w:style w:type="character" w:styleId="Hyperlink">
    <w:name w:val="Hyperlink"/>
    <w:basedOn w:val="DefaultParagraphFont"/>
    <w:uiPriority w:val="99"/>
    <w:unhideWhenUsed/>
    <w:rsid w:val="00C127B4"/>
    <w:rPr>
      <w:color w:val="467886" w:themeColor="hyperlink"/>
      <w:u w:val="single"/>
    </w:rPr>
  </w:style>
  <w:style w:type="character" w:styleId="UnresolvedMention">
    <w:name w:val="Unresolved Mention"/>
    <w:basedOn w:val="DefaultParagraphFont"/>
    <w:uiPriority w:val="99"/>
    <w:semiHidden/>
    <w:unhideWhenUsed/>
    <w:rsid w:val="00C12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nctionartsfestival.com.au/www.launceston.tas.gov.au" TargetMode="External"/><Relationship Id="rId5" Type="http://schemas.openxmlformats.org/officeDocument/2006/relationships/hyperlink" Target="https://www.google.com.au/maps/place/Cameron+St,+Launceston+TAS+7250/@-41.4337635,147.1414342,63m/data=!3m1!1e3!4m6!3m5!1s0xaa70a6de3431ffa7:0xb660c43371c2bc9f!8m2!3d-41.4356649!4d147.1375683!16s%2Fg%2F1tfcj_p8?entry=ttu&amp;g_ep=EgoyMDI1MTEwNC4xIKXMDSoASAFQAw%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691</Words>
  <Characters>3627</Characters>
  <Application>Microsoft Office Word</Application>
  <DocSecurity>0</DocSecurity>
  <Lines>80</Lines>
  <Paragraphs>32</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Manager</dc:creator>
  <cp:keywords/>
  <dc:description/>
  <cp:lastModifiedBy>Event Manager</cp:lastModifiedBy>
  <cp:revision>74</cp:revision>
  <dcterms:created xsi:type="dcterms:W3CDTF">2025-10-28T01:28:00Z</dcterms:created>
  <dcterms:modified xsi:type="dcterms:W3CDTF">2025-11-19T02:37:00Z</dcterms:modified>
</cp:coreProperties>
</file>